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EFC" w:rsidRPr="00DD6EFC" w:rsidRDefault="00DD6EFC" w:rsidP="00DD6EFC">
      <w:pPr>
        <w:spacing w:after="0"/>
        <w:jc w:val="right"/>
        <w:rPr>
          <w:b/>
          <w:sz w:val="24"/>
          <w:szCs w:val="24"/>
        </w:rPr>
      </w:pPr>
      <w:r w:rsidRPr="00DD6EFC">
        <w:rPr>
          <w:b/>
          <w:sz w:val="24"/>
          <w:szCs w:val="24"/>
        </w:rPr>
        <w:t>Приложение 4</w:t>
      </w:r>
    </w:p>
    <w:p w:rsidR="000A7DC4" w:rsidRDefault="00EA1091" w:rsidP="009D517D">
      <w:pPr>
        <w:spacing w:after="0"/>
        <w:jc w:val="center"/>
        <w:rPr>
          <w:b/>
          <w:sz w:val="24"/>
          <w:szCs w:val="24"/>
          <w:u w:val="single"/>
        </w:rPr>
      </w:pPr>
      <w:r w:rsidRPr="000F1105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1FAE24D2" wp14:editId="76C7435C">
            <wp:simplePos x="0" y="0"/>
            <wp:positionH relativeFrom="margin">
              <wp:posOffset>160020</wp:posOffset>
            </wp:positionH>
            <wp:positionV relativeFrom="paragraph">
              <wp:posOffset>10160</wp:posOffset>
            </wp:positionV>
            <wp:extent cx="716280" cy="828040"/>
            <wp:effectExtent l="0" t="0" r="7620" b="0"/>
            <wp:wrapTight wrapText="bothSides">
              <wp:wrapPolygon edited="0">
                <wp:start x="8617" y="0"/>
                <wp:lineTo x="0" y="4472"/>
                <wp:lineTo x="0" y="16399"/>
                <wp:lineTo x="8617" y="20871"/>
                <wp:lineTo x="12638" y="20871"/>
                <wp:lineTo x="21255" y="16399"/>
                <wp:lineTo x="21255" y="4472"/>
                <wp:lineTo x="12638" y="0"/>
                <wp:lineTo x="8617" y="0"/>
              </wp:wrapPolygon>
            </wp:wrapTight>
            <wp:docPr id="1" name="Рисунок 1" descr="C:\Users\Natalia\AppData\Local\Microsoft\Windows\INetCache\Content.Word\logo_gold-d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atalia\AppData\Local\Microsoft\Windows\INetCache\Content.Word\logo_gold-dark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D517D" w:rsidRPr="000A7DC4" w:rsidRDefault="009D517D" w:rsidP="009D517D">
      <w:pPr>
        <w:spacing w:after="0"/>
        <w:jc w:val="center"/>
        <w:rPr>
          <w:b/>
          <w:sz w:val="24"/>
          <w:szCs w:val="24"/>
          <w:u w:val="single"/>
        </w:rPr>
      </w:pPr>
      <w:r w:rsidRPr="000F1105">
        <w:rPr>
          <w:b/>
          <w:sz w:val="24"/>
          <w:szCs w:val="24"/>
          <w:u w:val="single"/>
        </w:rPr>
        <w:t xml:space="preserve">КРИТЕРИИ ОЦЕНИВАНИЯ ИССЛЕДОВАТЕЛЬСКИХ И ПРОЕКТНЫХ РАБОТ </w:t>
      </w:r>
      <w:r w:rsidR="000A7DC4" w:rsidRPr="000A7DC4">
        <w:rPr>
          <w:b/>
          <w:sz w:val="24"/>
          <w:szCs w:val="24"/>
          <w:u w:val="single"/>
        </w:rPr>
        <w:t>(</w:t>
      </w:r>
      <w:r w:rsidR="000A7DC4" w:rsidRPr="00621FA7">
        <w:rPr>
          <w:b/>
          <w:color w:val="C00000"/>
          <w:sz w:val="24"/>
          <w:szCs w:val="24"/>
          <w:u w:val="single"/>
          <w:lang w:val="en-US"/>
        </w:rPr>
        <w:t>I</w:t>
      </w:r>
      <w:r w:rsidR="000A7DC4" w:rsidRPr="00621FA7">
        <w:rPr>
          <w:b/>
          <w:color w:val="C00000"/>
          <w:sz w:val="24"/>
          <w:szCs w:val="24"/>
          <w:u w:val="single"/>
        </w:rPr>
        <w:t xml:space="preserve"> часть</w:t>
      </w:r>
      <w:r w:rsidR="000A7DC4">
        <w:rPr>
          <w:b/>
          <w:sz w:val="24"/>
          <w:szCs w:val="24"/>
          <w:u w:val="single"/>
        </w:rPr>
        <w:t>)</w:t>
      </w:r>
    </w:p>
    <w:p w:rsidR="00B26298" w:rsidRPr="000F1105" w:rsidRDefault="00B26298" w:rsidP="009D517D">
      <w:pPr>
        <w:spacing w:after="0"/>
        <w:jc w:val="center"/>
        <w:rPr>
          <w:b/>
          <w:sz w:val="24"/>
          <w:szCs w:val="24"/>
        </w:rPr>
      </w:pPr>
      <w:r w:rsidRPr="000F1105">
        <w:rPr>
          <w:b/>
          <w:sz w:val="24"/>
          <w:szCs w:val="24"/>
        </w:rPr>
        <w:t xml:space="preserve">(Региональная научно-практическая конференция </w:t>
      </w:r>
    </w:p>
    <w:p w:rsidR="009D517D" w:rsidRPr="000F1105" w:rsidRDefault="00B26298" w:rsidP="009D517D">
      <w:pPr>
        <w:spacing w:after="0"/>
        <w:jc w:val="center"/>
        <w:rPr>
          <w:b/>
          <w:sz w:val="24"/>
          <w:szCs w:val="24"/>
        </w:rPr>
      </w:pPr>
      <w:r w:rsidRPr="000F1105">
        <w:rPr>
          <w:b/>
          <w:sz w:val="24"/>
          <w:szCs w:val="24"/>
        </w:rPr>
        <w:t>«Потенциал 21 века – Шаг в будущее»)</w:t>
      </w:r>
    </w:p>
    <w:p w:rsidR="009D517D" w:rsidRPr="000F1105" w:rsidRDefault="009D517D" w:rsidP="009D517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10910" w:type="dxa"/>
        <w:tblLook w:val="04A0" w:firstRow="1" w:lastRow="0" w:firstColumn="1" w:lastColumn="0" w:noHBand="0" w:noVBand="1"/>
      </w:tblPr>
      <w:tblGrid>
        <w:gridCol w:w="8317"/>
        <w:gridCol w:w="475"/>
        <w:gridCol w:w="706"/>
        <w:gridCol w:w="1412"/>
      </w:tblGrid>
      <w:tr w:rsidR="000F1105" w:rsidRPr="000F1105" w:rsidTr="00FB1D49">
        <w:trPr>
          <w:trHeight w:val="1246"/>
        </w:trPr>
        <w:tc>
          <w:tcPr>
            <w:tcW w:w="8317" w:type="dxa"/>
          </w:tcPr>
          <w:p w:rsidR="00FB1D49" w:rsidRPr="000F1105" w:rsidRDefault="00FB1D49" w:rsidP="00FB1D49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1D49" w:rsidRPr="000F1105" w:rsidRDefault="00FB1D49" w:rsidP="00FB1D49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1D49" w:rsidRPr="000F1105" w:rsidRDefault="00FB1D49" w:rsidP="00FB1D49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10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Критерии, показатели</w:t>
            </w:r>
          </w:p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FB1D49" w:rsidRPr="000F1105" w:rsidRDefault="00FB1D49" w:rsidP="009D517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" w:type="dxa"/>
            <w:textDirection w:val="btLr"/>
          </w:tcPr>
          <w:p w:rsidR="00FB1D49" w:rsidRPr="000F1105" w:rsidRDefault="00FB1D49" w:rsidP="009D517D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</w:p>
        </w:tc>
        <w:tc>
          <w:tcPr>
            <w:tcW w:w="706" w:type="dxa"/>
            <w:textDirection w:val="btLr"/>
          </w:tcPr>
          <w:p w:rsidR="00FB1D49" w:rsidRPr="000F1105" w:rsidRDefault="00FB1D49" w:rsidP="009D517D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Балл эксперта</w:t>
            </w:r>
          </w:p>
        </w:tc>
        <w:tc>
          <w:tcPr>
            <w:tcW w:w="1412" w:type="dxa"/>
            <w:textDirection w:val="btLr"/>
          </w:tcPr>
          <w:p w:rsidR="00FB1D49" w:rsidRPr="000F1105" w:rsidRDefault="00FB1D49" w:rsidP="009D517D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Примечание </w:t>
            </w:r>
          </w:p>
        </w:tc>
      </w:tr>
      <w:tr w:rsidR="000F1105" w:rsidRPr="000F1105" w:rsidTr="00777EE0">
        <w:trPr>
          <w:trHeight w:val="548"/>
        </w:trPr>
        <w:tc>
          <w:tcPr>
            <w:tcW w:w="10910" w:type="dxa"/>
            <w:gridSpan w:val="4"/>
          </w:tcPr>
          <w:p w:rsidR="00CA65AA" w:rsidRPr="000F1105" w:rsidRDefault="00CA65AA" w:rsidP="00FB1D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F11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I. Оценка постановки задачи, ее решения и результатов –</w:t>
            </w:r>
            <w:r w:rsidR="00194271" w:rsidRPr="000F11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макс.</w:t>
            </w:r>
            <w:r w:rsidRPr="000F11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21 балл</w:t>
            </w:r>
          </w:p>
          <w:p w:rsidR="00CA65AA" w:rsidRPr="000F1105" w:rsidRDefault="00CA65AA" w:rsidP="009D517D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1.1. Уровень постановки исследовательской проблемы</w:t>
            </w:r>
          </w:p>
        </w:tc>
      </w:tr>
      <w:tr w:rsidR="000F1105" w:rsidRPr="000F1105" w:rsidTr="009D517D">
        <w:tc>
          <w:tcPr>
            <w:tcW w:w="8317" w:type="dxa"/>
          </w:tcPr>
          <w:p w:rsidR="009D517D" w:rsidRPr="000F1105" w:rsidRDefault="009D517D" w:rsidP="009D51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Работа репродуктивного характера – присутствует лишь информация из других источников, нет обобщений, нет содержательных выводов.</w:t>
            </w:r>
          </w:p>
        </w:tc>
        <w:tc>
          <w:tcPr>
            <w:tcW w:w="475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vMerge w:val="restart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 w:val="restart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Работа в целом репродуктивна, но сделаны неплохие самостоятельные обобщения</w:t>
            </w:r>
          </w:p>
        </w:tc>
        <w:tc>
          <w:tcPr>
            <w:tcW w:w="475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vMerge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rPr>
          <w:trHeight w:val="626"/>
        </w:trPr>
        <w:tc>
          <w:tcPr>
            <w:tcW w:w="8317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Работа частично поисковая – в работе есть проблемы, которые имеют частный характер (не отражающий тему в целом, а касающиеся только каких-то её аспектов)</w:t>
            </w:r>
          </w:p>
        </w:tc>
        <w:tc>
          <w:tcPr>
            <w:tcW w:w="475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vMerge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Работа исследовательская, полностью посвящена решению одной научной проблемы, пусть не глобального плана, но сформулированной самостоятельно.</w:t>
            </w:r>
          </w:p>
        </w:tc>
        <w:tc>
          <w:tcPr>
            <w:tcW w:w="475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vMerge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777EE0">
        <w:tc>
          <w:tcPr>
            <w:tcW w:w="10910" w:type="dxa"/>
            <w:gridSpan w:val="4"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1.2. Актуальность поставленной задачи:</w:t>
            </w:r>
          </w:p>
        </w:tc>
      </w:tr>
      <w:tr w:rsidR="000F1105" w:rsidRPr="000F1105" w:rsidTr="009D517D">
        <w:tc>
          <w:tcPr>
            <w:tcW w:w="8317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не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актуальна  </w:t>
            </w:r>
          </w:p>
        </w:tc>
        <w:tc>
          <w:tcPr>
            <w:tcW w:w="475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vMerge w:val="restart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 w:val="restart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степень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актуальности определяется сложно</w:t>
            </w:r>
          </w:p>
        </w:tc>
        <w:tc>
          <w:tcPr>
            <w:tcW w:w="475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vMerge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9D517D" w:rsidRPr="000F1105" w:rsidRDefault="00DD37B3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актуальность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обозначена, представляет интерес для автора</w:t>
            </w:r>
          </w:p>
        </w:tc>
        <w:tc>
          <w:tcPr>
            <w:tcW w:w="475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vMerge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имеет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большой практический или теоретический интерес</w:t>
            </w:r>
          </w:p>
        </w:tc>
        <w:tc>
          <w:tcPr>
            <w:tcW w:w="475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vMerge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777EE0">
        <w:tc>
          <w:tcPr>
            <w:tcW w:w="10910" w:type="dxa"/>
            <w:gridSpan w:val="4"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1.3. Новизна решаемой задачи</w:t>
            </w:r>
          </w:p>
        </w:tc>
      </w:tr>
      <w:tr w:rsidR="000F1105" w:rsidRPr="000F1105" w:rsidTr="009D517D">
        <w:tc>
          <w:tcPr>
            <w:tcW w:w="8317" w:type="dxa"/>
          </w:tcPr>
          <w:p w:rsidR="009D517D" w:rsidRPr="000F1105" w:rsidRDefault="009D517D" w:rsidP="009D51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решаемая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задача известна давно</w:t>
            </w:r>
          </w:p>
        </w:tc>
        <w:tc>
          <w:tcPr>
            <w:tcW w:w="475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vMerge w:val="restart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right w:val="single" w:sz="4" w:space="0" w:color="auto"/>
            </w:tcBorders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задача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имеет элементы новизны</w:t>
            </w:r>
          </w:p>
        </w:tc>
        <w:tc>
          <w:tcPr>
            <w:tcW w:w="475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vMerge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  <w:tcBorders>
              <w:right w:val="single" w:sz="4" w:space="0" w:color="auto"/>
            </w:tcBorders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rPr>
          <w:trHeight w:val="238"/>
        </w:trPr>
        <w:tc>
          <w:tcPr>
            <w:tcW w:w="8317" w:type="dxa"/>
          </w:tcPr>
          <w:p w:rsidR="009D517D" w:rsidRPr="000F1105" w:rsidRDefault="009D517D" w:rsidP="009D51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решение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известной задачи рассмотрено с новой точки зрения</w:t>
            </w:r>
          </w:p>
        </w:tc>
        <w:tc>
          <w:tcPr>
            <w:tcW w:w="475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vMerge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  <w:tcBorders>
              <w:right w:val="single" w:sz="4" w:space="0" w:color="auto"/>
            </w:tcBorders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поставлена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новая задача</w:t>
            </w:r>
          </w:p>
        </w:tc>
        <w:tc>
          <w:tcPr>
            <w:tcW w:w="475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vMerge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  <w:tcBorders>
              <w:right w:val="single" w:sz="4" w:space="0" w:color="auto"/>
            </w:tcBorders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777EE0">
        <w:tc>
          <w:tcPr>
            <w:tcW w:w="10910" w:type="dxa"/>
            <w:gridSpan w:val="4"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1.4. Оригинальность методов решения задачи</w:t>
            </w:r>
          </w:p>
        </w:tc>
      </w:tr>
      <w:tr w:rsidR="000F1105" w:rsidRPr="000F1105" w:rsidTr="009D517D">
        <w:tc>
          <w:tcPr>
            <w:tcW w:w="8317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используются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традиционные подходы при решении</w:t>
            </w:r>
          </w:p>
        </w:tc>
        <w:tc>
          <w:tcPr>
            <w:tcW w:w="475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vMerge w:val="restart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right w:val="single" w:sz="4" w:space="0" w:color="auto"/>
            </w:tcBorders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имеет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новый подход к решению, использованы новые</w:t>
            </w:r>
          </w:p>
        </w:tc>
        <w:tc>
          <w:tcPr>
            <w:tcW w:w="475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vMerge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  <w:tcBorders>
              <w:right w:val="single" w:sz="4" w:space="0" w:color="auto"/>
            </w:tcBorders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решена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новыми, оригинальными методами</w:t>
            </w:r>
          </w:p>
        </w:tc>
        <w:tc>
          <w:tcPr>
            <w:tcW w:w="475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vMerge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  <w:tcBorders>
              <w:right w:val="single" w:sz="4" w:space="0" w:color="auto"/>
            </w:tcBorders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777EE0">
        <w:tc>
          <w:tcPr>
            <w:tcW w:w="10910" w:type="dxa"/>
            <w:gridSpan w:val="4"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1.5. Обоснованность методов для решения задачи</w:t>
            </w:r>
          </w:p>
        </w:tc>
      </w:tr>
      <w:tr w:rsidR="000F1105" w:rsidRPr="000F1105" w:rsidTr="009D517D">
        <w:tc>
          <w:tcPr>
            <w:tcW w:w="8317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не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могут применяться для решения задачи</w:t>
            </w:r>
          </w:p>
        </w:tc>
        <w:tc>
          <w:tcPr>
            <w:tcW w:w="475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vMerge w:val="restart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 w:val="restart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излишне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усложнены или упрощены, что, однако, не приводит к  неудовлетворительному результату</w:t>
            </w:r>
          </w:p>
        </w:tc>
        <w:tc>
          <w:tcPr>
            <w:tcW w:w="475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vMerge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полностью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обоснованы</w:t>
            </w:r>
          </w:p>
        </w:tc>
        <w:tc>
          <w:tcPr>
            <w:tcW w:w="475" w:type="dxa"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vMerge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</w:tcPr>
          <w:p w:rsidR="009D517D" w:rsidRPr="000F1105" w:rsidRDefault="009D517D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777EE0">
        <w:tc>
          <w:tcPr>
            <w:tcW w:w="10910" w:type="dxa"/>
            <w:gridSpan w:val="4"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1.6. Новизна полученных результатов</w:t>
            </w:r>
          </w:p>
        </w:tc>
      </w:tr>
      <w:tr w:rsidR="000F1105" w:rsidRPr="000F1105" w:rsidTr="009D517D">
        <w:tc>
          <w:tcPr>
            <w:tcW w:w="8317" w:type="dxa"/>
          </w:tcPr>
          <w:p w:rsidR="00FB1D49" w:rsidRPr="000F1105" w:rsidRDefault="00DD37B3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новые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результаты не представлены</w:t>
            </w:r>
          </w:p>
        </w:tc>
        <w:tc>
          <w:tcPr>
            <w:tcW w:w="475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vMerge w:val="restart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 w:val="restart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FB1D49">
        <w:trPr>
          <w:trHeight w:val="340"/>
        </w:trPr>
        <w:tc>
          <w:tcPr>
            <w:tcW w:w="8317" w:type="dxa"/>
          </w:tcPr>
          <w:p w:rsidR="00FB1D49" w:rsidRPr="000F1105" w:rsidRDefault="00FB1D49" w:rsidP="00FB1D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имеются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элементы новизны</w:t>
            </w:r>
          </w:p>
        </w:tc>
        <w:tc>
          <w:tcPr>
            <w:tcW w:w="475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vMerge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получены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новые теоретические и практические результаты, разработан и выполнен оригинальный эксперимент</w:t>
            </w:r>
          </w:p>
        </w:tc>
        <w:tc>
          <w:tcPr>
            <w:tcW w:w="475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vMerge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777EE0">
        <w:tc>
          <w:tcPr>
            <w:tcW w:w="10910" w:type="dxa"/>
            <w:gridSpan w:val="4"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1.7. Уровень проработанности решения задачи</w:t>
            </w:r>
          </w:p>
        </w:tc>
      </w:tr>
      <w:tr w:rsidR="000F1105" w:rsidRPr="000F1105" w:rsidTr="009D517D">
        <w:tc>
          <w:tcPr>
            <w:tcW w:w="8317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решение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не может рассматриваться как удовлетворительное</w:t>
            </w:r>
          </w:p>
        </w:tc>
        <w:tc>
          <w:tcPr>
            <w:tcW w:w="475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vMerge w:val="restart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 w:val="restart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недостаточный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уровень проработанности решения</w:t>
            </w:r>
          </w:p>
        </w:tc>
        <w:tc>
          <w:tcPr>
            <w:tcW w:w="475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vMerge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задача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решена полностью и подробно с выполнением всех необходимых элементов исследования</w:t>
            </w:r>
          </w:p>
        </w:tc>
        <w:tc>
          <w:tcPr>
            <w:tcW w:w="475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vMerge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777EE0">
        <w:tc>
          <w:tcPr>
            <w:tcW w:w="10910" w:type="dxa"/>
            <w:gridSpan w:val="4"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1.8. Логичность доказательства</w:t>
            </w:r>
          </w:p>
        </w:tc>
      </w:tr>
      <w:tr w:rsidR="000F1105" w:rsidRPr="000F1105" w:rsidTr="009D517D">
        <w:tc>
          <w:tcPr>
            <w:tcW w:w="8317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Работа представляет собой бессистемное изложение того, что известно автору по данной теме.</w:t>
            </w:r>
          </w:p>
        </w:tc>
        <w:tc>
          <w:tcPr>
            <w:tcW w:w="475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vMerge w:val="restart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 w:val="restart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Работе можно заметить некоторую логичность в выстраивании информации, но целостности нет.</w:t>
            </w:r>
          </w:p>
        </w:tc>
        <w:tc>
          <w:tcPr>
            <w:tcW w:w="475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vMerge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работе либо упущены некоторые важные аргументы, либо есть «лишняя» информация. Перегружающая текст ненужными подробностями, но в целом логика есть.</w:t>
            </w:r>
          </w:p>
        </w:tc>
        <w:tc>
          <w:tcPr>
            <w:tcW w:w="475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vMerge w:val="restart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 w:val="restart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Цель реализована последовательно, сделаны не</w:t>
            </w:r>
            <w:r w:rsidR="00CA65AA" w:rsidRPr="000F1105">
              <w:rPr>
                <w:rFonts w:ascii="Times New Roman" w:eastAsia="Times New Roman" w:hAnsi="Times New Roman" w:cs="Times New Roman"/>
                <w:lang w:eastAsia="ru-RU"/>
              </w:rPr>
              <w:t>обходимые выкладки, нет «лишней»</w:t>
            </w: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информации, перегружающей текст ненужными подробностями.</w:t>
            </w:r>
          </w:p>
        </w:tc>
        <w:tc>
          <w:tcPr>
            <w:tcW w:w="475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vMerge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CA65AA">
        <w:trPr>
          <w:trHeight w:val="540"/>
        </w:trPr>
        <w:tc>
          <w:tcPr>
            <w:tcW w:w="10910" w:type="dxa"/>
            <w:gridSpan w:val="4"/>
          </w:tcPr>
          <w:p w:rsidR="00CA65AA" w:rsidRPr="000F1105" w:rsidRDefault="00CA65AA" w:rsidP="00FB1D4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2. Оценка подготовленности и эрудированности автора и уровня проведенной защиты работы – </w:t>
            </w:r>
            <w:r w:rsidR="00194271" w:rsidRPr="000F11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макс. </w:t>
            </w:r>
            <w:r w:rsidRPr="000F1105">
              <w:rPr>
                <w:rFonts w:ascii="Times New Roman" w:eastAsia="Times New Roman" w:hAnsi="Times New Roman" w:cs="Times New Roman"/>
                <w:b/>
                <w:lang w:eastAsia="ru-RU"/>
              </w:rPr>
              <w:t>11 баллов</w:t>
            </w:r>
          </w:p>
          <w:p w:rsidR="00CA65AA" w:rsidRPr="000F1105" w:rsidRDefault="00CA65AA" w:rsidP="00CA65AA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2.1</w:t>
            </w:r>
            <w:r w:rsidRPr="000F11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0F110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Профессионализм участника при обсуждении работы</w:t>
            </w:r>
          </w:p>
        </w:tc>
      </w:tr>
      <w:tr w:rsidR="000F1105" w:rsidRPr="000F1105" w:rsidTr="009D517D">
        <w:tc>
          <w:tcPr>
            <w:tcW w:w="8317" w:type="dxa"/>
          </w:tcPr>
          <w:p w:rsidR="00DD6016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Четкие представления о: </w:t>
            </w:r>
          </w:p>
          <w:p w:rsidR="00FB1D49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- целях исследования</w:t>
            </w:r>
          </w:p>
        </w:tc>
        <w:tc>
          <w:tcPr>
            <w:tcW w:w="475" w:type="dxa"/>
          </w:tcPr>
          <w:p w:rsidR="00DD6016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1D49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FB1D49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- о направлениях его дальнейшего развития,</w:t>
            </w:r>
          </w:p>
        </w:tc>
        <w:tc>
          <w:tcPr>
            <w:tcW w:w="475" w:type="dxa"/>
          </w:tcPr>
          <w:p w:rsidR="00FB1D49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FB1D49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- полнота описания процесса решения задачи</w:t>
            </w:r>
          </w:p>
        </w:tc>
        <w:tc>
          <w:tcPr>
            <w:tcW w:w="475" w:type="dxa"/>
          </w:tcPr>
          <w:p w:rsidR="00FB1D49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FB1D49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- критическая оценка работы и полученных результатов</w:t>
            </w:r>
          </w:p>
        </w:tc>
        <w:tc>
          <w:tcPr>
            <w:tcW w:w="475" w:type="dxa"/>
          </w:tcPr>
          <w:p w:rsidR="00FB1D49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</w:tcPr>
          <w:p w:rsidR="00FB1D49" w:rsidRPr="000F1105" w:rsidRDefault="00FB1D49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777EE0">
        <w:tc>
          <w:tcPr>
            <w:tcW w:w="10910" w:type="dxa"/>
            <w:gridSpan w:val="4"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2.2. Качество зашиты работы:</w:t>
            </w:r>
          </w:p>
        </w:tc>
      </w:tr>
      <w:tr w:rsidR="000F1105" w:rsidRPr="000F1105" w:rsidTr="009D517D">
        <w:tc>
          <w:tcPr>
            <w:tcW w:w="8317" w:type="dxa"/>
          </w:tcPr>
          <w:p w:rsidR="00DD6016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выступление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представляет собой пересказ готовой информации, заимствованной из ряда близких по содержанию источников, которые лишь в отдельных аспектах дополняют друг друга, либо пересказ нескольких различных источников без логического </w:t>
            </w:r>
            <w:proofErr w:type="spell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переструктурирования</w:t>
            </w:r>
            <w:proofErr w:type="spell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75" w:type="dxa"/>
          </w:tcPr>
          <w:p w:rsidR="00DD6016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</w:tcPr>
          <w:p w:rsidR="00DD6016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</w:tcPr>
          <w:p w:rsidR="00DD6016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DD6016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выступлении не представлены 3 из 6 показателей следующей строки</w:t>
            </w:r>
          </w:p>
        </w:tc>
        <w:tc>
          <w:tcPr>
            <w:tcW w:w="475" w:type="dxa"/>
          </w:tcPr>
          <w:p w:rsidR="00DD6016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</w:tcPr>
          <w:p w:rsidR="00DD6016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</w:tcPr>
          <w:p w:rsidR="00DD6016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DD6016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1. чётко поставлена цель (задача), </w:t>
            </w:r>
          </w:p>
          <w:p w:rsidR="00DD6016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2. показан алгоритм её реализации, тема в целом раскрыта, </w:t>
            </w:r>
          </w:p>
          <w:p w:rsidR="00DD6016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3. охарактеризованы источники информации,  </w:t>
            </w:r>
          </w:p>
          <w:p w:rsidR="00DD6016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4. указана роль самого автора выступления (его собственные мысли, обобщения, умозаключения), </w:t>
            </w:r>
          </w:p>
          <w:p w:rsidR="00DD6016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5. сделаны чёткие выводы, отражающие реализацию цели, </w:t>
            </w:r>
          </w:p>
          <w:p w:rsidR="00DD6016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6. ответы на вопросы – по существу, с пониманием сути вопроса.</w:t>
            </w:r>
          </w:p>
        </w:tc>
        <w:tc>
          <w:tcPr>
            <w:tcW w:w="475" w:type="dxa"/>
          </w:tcPr>
          <w:p w:rsidR="00DD6016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</w:tcPr>
          <w:p w:rsidR="00DD6016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</w:tcPr>
          <w:p w:rsidR="00DD6016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777EE0">
        <w:tc>
          <w:tcPr>
            <w:tcW w:w="10910" w:type="dxa"/>
            <w:gridSpan w:val="4"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2.3. Уровень знакомства с современным состоянием проблемы</w:t>
            </w:r>
          </w:p>
        </w:tc>
      </w:tr>
      <w:tr w:rsidR="000F1105" w:rsidRPr="000F1105" w:rsidTr="009D517D">
        <w:tc>
          <w:tcPr>
            <w:tcW w:w="8317" w:type="dxa"/>
          </w:tcPr>
          <w:p w:rsidR="00DD6016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использование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при защите известных результатов и научных фактов</w:t>
            </w:r>
          </w:p>
        </w:tc>
        <w:tc>
          <w:tcPr>
            <w:tcW w:w="475" w:type="dxa"/>
          </w:tcPr>
          <w:p w:rsidR="00DD6016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</w:tcPr>
          <w:p w:rsidR="00DD6016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</w:tcPr>
          <w:p w:rsidR="00DD6016" w:rsidRPr="000F1105" w:rsidRDefault="00DD6016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777EE0">
        <w:tc>
          <w:tcPr>
            <w:tcW w:w="10910" w:type="dxa"/>
            <w:gridSpan w:val="4"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2.4. Уровень знакомства с литературой:</w:t>
            </w:r>
          </w:p>
        </w:tc>
      </w:tr>
      <w:tr w:rsidR="000F1105" w:rsidRPr="000F1105" w:rsidTr="009D517D">
        <w:tc>
          <w:tcPr>
            <w:tcW w:w="8317" w:type="dxa"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презентация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поверхностна, иллюстративна, источники в основном имеют популярный характер</w:t>
            </w:r>
          </w:p>
        </w:tc>
        <w:tc>
          <w:tcPr>
            <w:tcW w:w="475" w:type="dxa"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6" w:type="dxa"/>
            <w:vMerge w:val="restart"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 w:val="restart"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презентация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строится на основе одного серьёзного источника, остальные – популярная литература, используемая как иллюстрация</w:t>
            </w:r>
          </w:p>
        </w:tc>
        <w:tc>
          <w:tcPr>
            <w:tcW w:w="475" w:type="dxa"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vMerge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презентация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проблемы строится на содержательном уровне, но глубина рассмотрения относительна</w:t>
            </w:r>
          </w:p>
        </w:tc>
        <w:tc>
          <w:tcPr>
            <w:tcW w:w="475" w:type="dxa"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vMerge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презентация</w:t>
            </w:r>
            <w:proofErr w:type="gramEnd"/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 xml:space="preserve"> проблемы строится на достаточно глубоком содержательном уровне, названы источники литературы, которые соответствуют представленным с списке.</w:t>
            </w:r>
          </w:p>
        </w:tc>
        <w:tc>
          <w:tcPr>
            <w:tcW w:w="475" w:type="dxa"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vMerge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105" w:rsidRPr="000F1105" w:rsidTr="009D517D">
        <w:tc>
          <w:tcPr>
            <w:tcW w:w="8317" w:type="dxa"/>
          </w:tcPr>
          <w:p w:rsidR="00901056" w:rsidRPr="000F1105" w:rsidRDefault="00901056" w:rsidP="009D517D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11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МАКСИМАЛЬНЫЙ </w:t>
            </w:r>
            <w:r w:rsidR="00194271" w:rsidRPr="000F11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ПЕРВИЧНЫЙ </w:t>
            </w:r>
            <w:r w:rsidRPr="000F1105">
              <w:rPr>
                <w:rFonts w:ascii="Times New Roman" w:eastAsia="Times New Roman" w:hAnsi="Times New Roman" w:cs="Times New Roman"/>
                <w:b/>
                <w:lang w:eastAsia="ru-RU"/>
              </w:rPr>
              <w:t>БАЛЛ</w:t>
            </w:r>
            <w:r w:rsidR="002C63A3" w:rsidRPr="000F1105">
              <w:rPr>
                <w:rFonts w:ascii="Times New Roman" w:eastAsia="Times New Roman" w:hAnsi="Times New Roman" w:cs="Times New Roman"/>
                <w:b/>
                <w:lang w:eastAsia="ru-RU"/>
              </w:rPr>
              <w:t>*</w:t>
            </w:r>
            <w:r w:rsidRPr="000F11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–</w:t>
            </w:r>
            <w:r w:rsidR="00581C3D" w:rsidRPr="000F11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32</w:t>
            </w:r>
          </w:p>
        </w:tc>
        <w:tc>
          <w:tcPr>
            <w:tcW w:w="475" w:type="dxa"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6" w:type="dxa"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</w:tcPr>
          <w:p w:rsidR="00CA65AA" w:rsidRPr="000F1105" w:rsidRDefault="00CA65AA" w:rsidP="009D517D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4B03EF" w:rsidRPr="000F1105" w:rsidRDefault="004B03EF" w:rsidP="009D517D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3EF" w:rsidRPr="000F1105" w:rsidRDefault="002C63A3" w:rsidP="002C63A3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F1105">
        <w:rPr>
          <w:rFonts w:ascii="Times New Roman" w:eastAsia="Times New Roman" w:hAnsi="Times New Roman" w:cs="Times New Roman"/>
          <w:lang w:eastAsia="ru-RU"/>
        </w:rPr>
        <w:t>*Для определения итогов участия в Конференции первичный балл переводиться во вторичный, в котором максимальное количество баллов – 100.</w:t>
      </w:r>
    </w:p>
    <w:p w:rsidR="009D517D" w:rsidRDefault="009D517D" w:rsidP="009D51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pPr w:leftFromText="180" w:rightFromText="180" w:vertAnchor="page" w:horzAnchor="margin" w:tblpY="2191"/>
        <w:tblW w:w="10201" w:type="dxa"/>
        <w:tblLook w:val="04A0" w:firstRow="1" w:lastRow="0" w:firstColumn="1" w:lastColumn="0" w:noHBand="0" w:noVBand="1"/>
      </w:tblPr>
      <w:tblGrid>
        <w:gridCol w:w="558"/>
        <w:gridCol w:w="516"/>
        <w:gridCol w:w="7289"/>
        <w:gridCol w:w="848"/>
        <w:gridCol w:w="990"/>
      </w:tblGrid>
      <w:tr w:rsidR="000A7DC4" w:rsidRPr="000A7DC4" w:rsidTr="009A5621">
        <w:trPr>
          <w:trHeight w:val="443"/>
        </w:trPr>
        <w:tc>
          <w:tcPr>
            <w:tcW w:w="1051" w:type="dxa"/>
            <w:gridSpan w:val="2"/>
            <w:tcBorders>
              <w:bottom w:val="nil"/>
            </w:tcBorders>
          </w:tcPr>
          <w:p w:rsidR="000A7DC4" w:rsidRPr="000A7DC4" w:rsidRDefault="000A7DC4" w:rsidP="000A7DC4">
            <w:pPr>
              <w:jc w:val="center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lastRenderedPageBreak/>
              <w:t>№</w:t>
            </w:r>
          </w:p>
        </w:tc>
        <w:tc>
          <w:tcPr>
            <w:tcW w:w="7308" w:type="dxa"/>
          </w:tcPr>
          <w:p w:rsidR="000A7DC4" w:rsidRPr="000A7DC4" w:rsidRDefault="000A7DC4" w:rsidP="000A7DC4">
            <w:pPr>
              <w:jc w:val="center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Названия параметров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nil"/>
            </w:tcBorders>
          </w:tcPr>
          <w:p w:rsidR="000A7DC4" w:rsidRPr="000A7DC4" w:rsidRDefault="000A7DC4" w:rsidP="000A7DC4">
            <w:pPr>
              <w:jc w:val="center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Макс. Балл</w:t>
            </w:r>
          </w:p>
        </w:tc>
      </w:tr>
      <w:tr w:rsidR="000A7DC4" w:rsidRPr="000A7DC4" w:rsidTr="009A5621">
        <w:trPr>
          <w:trHeight w:val="320"/>
        </w:trPr>
        <w:tc>
          <w:tcPr>
            <w:tcW w:w="1051" w:type="dxa"/>
            <w:gridSpan w:val="2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A7DC4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7308" w:type="dxa"/>
          </w:tcPr>
          <w:p w:rsidR="000A7DC4" w:rsidRPr="000A7DC4" w:rsidRDefault="000A7DC4" w:rsidP="000A7D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DC4">
              <w:rPr>
                <w:rFonts w:ascii="Times New Roman" w:hAnsi="Times New Roman" w:cs="Times New Roman"/>
                <w:b/>
              </w:rPr>
              <w:t>Возможность использования (реализуемости) результатов проекта</w:t>
            </w:r>
          </w:p>
        </w:tc>
        <w:tc>
          <w:tcPr>
            <w:tcW w:w="1842" w:type="dxa"/>
            <w:gridSpan w:val="2"/>
          </w:tcPr>
          <w:p w:rsidR="000A7DC4" w:rsidRPr="000A7DC4" w:rsidRDefault="000A7DC4" w:rsidP="000A7DC4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0A7DC4">
              <w:rPr>
                <w:rFonts w:ascii="Times New Roman" w:hAnsi="Times New Roman" w:cs="Times New Roman"/>
                <w:b/>
              </w:rPr>
              <w:t>4/</w:t>
            </w:r>
            <w:r w:rsidRPr="000A7DC4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</w:tr>
      <w:tr w:rsidR="000A7DC4" w:rsidRPr="000A7DC4" w:rsidTr="009A5621">
        <w:tc>
          <w:tcPr>
            <w:tcW w:w="560" w:type="dxa"/>
            <w:vMerge w:val="restart"/>
          </w:tcPr>
          <w:p w:rsidR="000A7DC4" w:rsidRPr="000A7DC4" w:rsidRDefault="000A7DC4" w:rsidP="000A7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7308" w:type="dxa"/>
            <w:shd w:val="clear" w:color="auto" w:fill="auto"/>
          </w:tcPr>
          <w:p w:rsidR="000A7DC4" w:rsidRPr="000A7DC4" w:rsidRDefault="000A7DC4" w:rsidP="000A7DC4">
            <w:pPr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 xml:space="preserve">Техническая реализуемость / </w:t>
            </w:r>
            <w:proofErr w:type="spellStart"/>
            <w:r w:rsidRPr="000A7DC4">
              <w:rPr>
                <w:rFonts w:ascii="Times New Roman" w:hAnsi="Times New Roman" w:cs="Times New Roman"/>
                <w:color w:val="FF0000"/>
              </w:rPr>
              <w:t>реализованность</w:t>
            </w:r>
            <w:proofErr w:type="spellEnd"/>
            <w:r w:rsidRPr="000A7DC4">
              <w:rPr>
                <w:rFonts w:ascii="Times New Roman" w:hAnsi="Times New Roman" w:cs="Times New Roman"/>
              </w:rPr>
              <w:t xml:space="preserve"> </w:t>
            </w:r>
          </w:p>
          <w:p w:rsidR="000A7DC4" w:rsidRPr="000A7DC4" w:rsidRDefault="000A7DC4" w:rsidP="000A7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7DC4">
              <w:rPr>
                <w:rFonts w:ascii="Times New Roman" w:hAnsi="Times New Roman" w:cs="Times New Roman"/>
                <w:sz w:val="20"/>
                <w:szCs w:val="20"/>
              </w:rPr>
              <w:t>возможность</w:t>
            </w:r>
            <w:proofErr w:type="gramEnd"/>
            <w:r w:rsidRPr="000A7DC4">
              <w:rPr>
                <w:rFonts w:ascii="Times New Roman" w:hAnsi="Times New Roman" w:cs="Times New Roman"/>
                <w:sz w:val="20"/>
                <w:szCs w:val="20"/>
              </w:rPr>
              <w:t xml:space="preserve"> создать на базе результатов проекта продукт (практический или теоретический) с учётом доступности ресурсов (материальных, организационных, кадровых и т.п.) </w:t>
            </w:r>
            <w:r w:rsidRPr="000A7DC4">
              <w:rPr>
                <w:rFonts w:ascii="Times New Roman" w:eastAsia="Times New Roman" w:hAnsi="Times New Roman" w:cs="Times New Roman"/>
                <w:sz w:val="20"/>
                <w:szCs w:val="20"/>
              </w:rPr>
              <w:t>или его наличие</w:t>
            </w:r>
          </w:p>
        </w:tc>
        <w:tc>
          <w:tcPr>
            <w:tcW w:w="850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1/2</w:t>
            </w:r>
          </w:p>
        </w:tc>
      </w:tr>
      <w:tr w:rsidR="000A7DC4" w:rsidRPr="000A7DC4" w:rsidTr="009A5621">
        <w:tc>
          <w:tcPr>
            <w:tcW w:w="560" w:type="dxa"/>
            <w:vMerge/>
          </w:tcPr>
          <w:p w:rsidR="000A7DC4" w:rsidRPr="000A7DC4" w:rsidRDefault="000A7DC4" w:rsidP="000A7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308" w:type="dxa"/>
            <w:shd w:val="clear" w:color="auto" w:fill="auto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Социокультурная реализуемость (значимость)</w:t>
            </w:r>
          </w:p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7DC4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  <w:proofErr w:type="gramEnd"/>
            <w:r w:rsidRPr="000A7DC4">
              <w:rPr>
                <w:rFonts w:ascii="Times New Roman" w:hAnsi="Times New Roman" w:cs="Times New Roman"/>
                <w:sz w:val="20"/>
                <w:szCs w:val="20"/>
              </w:rPr>
              <w:t xml:space="preserve"> явной или латентной потребности рынка, той или иной социальной группы, заинтересованной в использовании результатов проекта (с учётом культурных особенностей общества)</w:t>
            </w:r>
          </w:p>
        </w:tc>
        <w:tc>
          <w:tcPr>
            <w:tcW w:w="850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1</w:t>
            </w:r>
          </w:p>
        </w:tc>
      </w:tr>
      <w:tr w:rsidR="000A7DC4" w:rsidRPr="000A7DC4" w:rsidTr="009A5621">
        <w:tc>
          <w:tcPr>
            <w:tcW w:w="560" w:type="dxa"/>
            <w:vMerge/>
          </w:tcPr>
          <w:p w:rsidR="000A7DC4" w:rsidRPr="000A7DC4" w:rsidRDefault="000A7DC4" w:rsidP="000A7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7308" w:type="dxa"/>
            <w:shd w:val="clear" w:color="auto" w:fill="auto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Финансово-экономическая реализуемость</w:t>
            </w:r>
          </w:p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7DC4">
              <w:rPr>
                <w:rFonts w:ascii="Times New Roman" w:hAnsi="Times New Roman" w:cs="Times New Roman"/>
                <w:sz w:val="20"/>
                <w:szCs w:val="20"/>
              </w:rPr>
              <w:t>соответствие</w:t>
            </w:r>
            <w:proofErr w:type="gramEnd"/>
            <w:r w:rsidRPr="000A7DC4">
              <w:rPr>
                <w:rFonts w:ascii="Times New Roman" w:hAnsi="Times New Roman" w:cs="Times New Roman"/>
                <w:sz w:val="20"/>
                <w:szCs w:val="20"/>
              </w:rPr>
              <w:t xml:space="preserve"> ресурсов затратам на реализацию</w:t>
            </w:r>
          </w:p>
        </w:tc>
        <w:tc>
          <w:tcPr>
            <w:tcW w:w="850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1</w:t>
            </w:r>
          </w:p>
        </w:tc>
      </w:tr>
      <w:tr w:rsidR="000A7DC4" w:rsidRPr="000A7DC4" w:rsidTr="009A5621">
        <w:tc>
          <w:tcPr>
            <w:tcW w:w="560" w:type="dxa"/>
            <w:vMerge/>
          </w:tcPr>
          <w:p w:rsidR="000A7DC4" w:rsidRPr="000A7DC4" w:rsidRDefault="000A7DC4" w:rsidP="000A7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7308" w:type="dxa"/>
            <w:shd w:val="clear" w:color="auto" w:fill="auto"/>
          </w:tcPr>
          <w:p w:rsidR="000A7DC4" w:rsidRPr="000A7DC4" w:rsidRDefault="000A7DC4" w:rsidP="000A7DC4">
            <w:pPr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Временн</w:t>
            </w:r>
            <w:r w:rsidRPr="000A7DC4">
              <w:rPr>
                <w:rFonts w:ascii="Times New Roman" w:hAnsi="Times New Roman" w:cs="Times New Roman"/>
                <w:i/>
                <w:iCs/>
              </w:rPr>
              <w:t>а</w:t>
            </w:r>
            <w:r w:rsidRPr="000A7DC4">
              <w:rPr>
                <w:rFonts w:ascii="Times New Roman" w:hAnsi="Times New Roman" w:cs="Times New Roman"/>
              </w:rPr>
              <w:t>я реализуемость</w:t>
            </w:r>
          </w:p>
          <w:p w:rsidR="000A7DC4" w:rsidRPr="000A7DC4" w:rsidRDefault="000A7DC4" w:rsidP="000A7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7DC4">
              <w:rPr>
                <w:rFonts w:ascii="Times New Roman" w:hAnsi="Times New Roman" w:cs="Times New Roman"/>
                <w:sz w:val="20"/>
                <w:szCs w:val="20"/>
              </w:rPr>
              <w:t>соответствие</w:t>
            </w:r>
            <w:proofErr w:type="gramEnd"/>
            <w:r w:rsidRPr="000A7DC4">
              <w:rPr>
                <w:rFonts w:ascii="Times New Roman" w:hAnsi="Times New Roman" w:cs="Times New Roman"/>
                <w:sz w:val="20"/>
                <w:szCs w:val="20"/>
              </w:rPr>
              <w:t xml:space="preserve"> длительности доведения результатов до практического использования наличию спроса на создаваемый продукт</w:t>
            </w:r>
          </w:p>
        </w:tc>
        <w:tc>
          <w:tcPr>
            <w:tcW w:w="850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1</w:t>
            </w:r>
          </w:p>
        </w:tc>
      </w:tr>
      <w:tr w:rsidR="000A7DC4" w:rsidRPr="000A7DC4" w:rsidTr="009A5621">
        <w:tc>
          <w:tcPr>
            <w:tcW w:w="1051" w:type="dxa"/>
            <w:gridSpan w:val="2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A7DC4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7308" w:type="dxa"/>
            <w:shd w:val="clear" w:color="auto" w:fill="auto"/>
          </w:tcPr>
          <w:p w:rsidR="000A7DC4" w:rsidRPr="000A7DC4" w:rsidRDefault="000A7DC4" w:rsidP="000A7D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DC4">
              <w:rPr>
                <w:rFonts w:ascii="Times New Roman" w:hAnsi="Times New Roman" w:cs="Times New Roman"/>
                <w:b/>
              </w:rPr>
              <w:t>Предпринимательская проработка использования (реализуемости) результатов проекта</w:t>
            </w:r>
          </w:p>
        </w:tc>
        <w:tc>
          <w:tcPr>
            <w:tcW w:w="1842" w:type="dxa"/>
            <w:gridSpan w:val="2"/>
          </w:tcPr>
          <w:p w:rsidR="000A7DC4" w:rsidRPr="000A7DC4" w:rsidRDefault="000A7DC4" w:rsidP="000A7DC4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0A7DC4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0A7DC4" w:rsidRPr="000A7DC4" w:rsidTr="009A5621">
        <w:trPr>
          <w:trHeight w:val="708"/>
        </w:trPr>
        <w:tc>
          <w:tcPr>
            <w:tcW w:w="560" w:type="dxa"/>
            <w:vMerge w:val="restart"/>
          </w:tcPr>
          <w:p w:rsidR="000A7DC4" w:rsidRPr="000A7DC4" w:rsidRDefault="000A7DC4" w:rsidP="000A7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308" w:type="dxa"/>
            <w:shd w:val="clear" w:color="auto" w:fill="auto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Инновационная привлекательность</w:t>
            </w:r>
          </w:p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7DC4">
              <w:rPr>
                <w:rFonts w:ascii="Times New Roman" w:hAnsi="Times New Roman" w:cs="Times New Roman"/>
                <w:sz w:val="20"/>
                <w:szCs w:val="20"/>
              </w:rPr>
              <w:t>перспективы</w:t>
            </w:r>
            <w:proofErr w:type="gramEnd"/>
            <w:r w:rsidRPr="000A7DC4">
              <w:rPr>
                <w:rFonts w:ascii="Times New Roman" w:hAnsi="Times New Roman" w:cs="Times New Roman"/>
                <w:sz w:val="20"/>
                <w:szCs w:val="20"/>
              </w:rPr>
              <w:t xml:space="preserve"> коммерческого использования или влияние, которое может быть оказано на научно-технологическую и/или социальную деятельности</w:t>
            </w:r>
          </w:p>
        </w:tc>
        <w:tc>
          <w:tcPr>
            <w:tcW w:w="850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1</w:t>
            </w:r>
          </w:p>
        </w:tc>
      </w:tr>
      <w:tr w:rsidR="000A7DC4" w:rsidRPr="000A7DC4" w:rsidTr="009A5621">
        <w:tc>
          <w:tcPr>
            <w:tcW w:w="560" w:type="dxa"/>
            <w:vMerge/>
          </w:tcPr>
          <w:p w:rsidR="000A7DC4" w:rsidRPr="000A7DC4" w:rsidRDefault="000A7DC4" w:rsidP="000A7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7308" w:type="dxa"/>
            <w:shd w:val="clear" w:color="auto" w:fill="auto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Предпринимательские преимущества</w:t>
            </w:r>
          </w:p>
          <w:p w:rsidR="000A7DC4" w:rsidRPr="000A7DC4" w:rsidRDefault="000A7DC4" w:rsidP="000A7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7DC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A7DC4">
              <w:rPr>
                <w:rFonts w:ascii="Times New Roman" w:hAnsi="Times New Roman" w:cs="Times New Roman"/>
                <w:sz w:val="20"/>
                <w:szCs w:val="20"/>
              </w:rPr>
              <w:t xml:space="preserve"> сравнении с существующими реализованными аналогами, в том числе конкурентоспособность (способность превзойти конкурентов) и планируемая экономическая эффективность (соотношение выгод и затрат) </w:t>
            </w:r>
          </w:p>
        </w:tc>
        <w:tc>
          <w:tcPr>
            <w:tcW w:w="850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1</w:t>
            </w:r>
          </w:p>
        </w:tc>
      </w:tr>
      <w:tr w:rsidR="000A7DC4" w:rsidRPr="000A7DC4" w:rsidTr="009A5621">
        <w:tc>
          <w:tcPr>
            <w:tcW w:w="560" w:type="dxa"/>
            <w:vMerge/>
          </w:tcPr>
          <w:p w:rsidR="000A7DC4" w:rsidRPr="000A7DC4" w:rsidRDefault="000A7DC4" w:rsidP="000A7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7308" w:type="dxa"/>
          </w:tcPr>
          <w:p w:rsidR="000A7DC4" w:rsidRPr="000A7DC4" w:rsidRDefault="000A7DC4" w:rsidP="000A7DC4">
            <w:pPr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Планирование предпринимательской деятельности</w:t>
            </w:r>
          </w:p>
          <w:p w:rsidR="000A7DC4" w:rsidRPr="000A7DC4" w:rsidRDefault="000A7DC4" w:rsidP="000A7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7DC4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proofErr w:type="gramEnd"/>
            <w:r w:rsidRPr="000A7DC4">
              <w:rPr>
                <w:rFonts w:ascii="Times New Roman" w:hAnsi="Times New Roman" w:cs="Times New Roman"/>
                <w:sz w:val="20"/>
                <w:szCs w:val="20"/>
              </w:rPr>
              <w:t xml:space="preserve"> проработанности бизнес-плана или его отдельных компонент или наличие предварительной работы по планированию реализации результатов проекта</w:t>
            </w:r>
          </w:p>
        </w:tc>
        <w:tc>
          <w:tcPr>
            <w:tcW w:w="850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1</w:t>
            </w:r>
          </w:p>
        </w:tc>
      </w:tr>
      <w:tr w:rsidR="000A7DC4" w:rsidRPr="000A7DC4" w:rsidTr="009A5621">
        <w:tc>
          <w:tcPr>
            <w:tcW w:w="1051" w:type="dxa"/>
            <w:gridSpan w:val="2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A7DC4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7308" w:type="dxa"/>
          </w:tcPr>
          <w:p w:rsidR="000A7DC4" w:rsidRPr="000A7DC4" w:rsidRDefault="000A7DC4" w:rsidP="000A7D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7DC4">
              <w:rPr>
                <w:rFonts w:ascii="Times New Roman" w:hAnsi="Times New Roman" w:cs="Times New Roman"/>
                <w:b/>
              </w:rPr>
              <w:t>Предпринимательское использование результатов проекта</w:t>
            </w:r>
          </w:p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gridSpan w:val="2"/>
          </w:tcPr>
          <w:p w:rsidR="000A7DC4" w:rsidRPr="000A7DC4" w:rsidRDefault="000A7DC4" w:rsidP="000A7DC4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0A7DC4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0A7DC4" w:rsidRPr="000A7DC4" w:rsidTr="009A5621">
        <w:tc>
          <w:tcPr>
            <w:tcW w:w="560" w:type="dxa"/>
            <w:vMerge w:val="restart"/>
          </w:tcPr>
          <w:p w:rsidR="000A7DC4" w:rsidRPr="000A7DC4" w:rsidRDefault="000A7DC4" w:rsidP="000A7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7308" w:type="dxa"/>
          </w:tcPr>
          <w:p w:rsidR="000A7DC4" w:rsidRPr="000A7DC4" w:rsidRDefault="000A7DC4" w:rsidP="000A7DC4">
            <w:pPr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Внедрение или процесс внедрения конечного продукта</w:t>
            </w:r>
          </w:p>
          <w:p w:rsidR="000A7DC4" w:rsidRPr="000A7DC4" w:rsidRDefault="000A7DC4" w:rsidP="000A7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7DC4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наличие</w:t>
            </w:r>
            <w:proofErr w:type="gramEnd"/>
            <w:r w:rsidRPr="000A7DC4">
              <w:rPr>
                <w:rFonts w:ascii="Times New Roman" w:hAnsi="Times New Roman" w:cs="Times New Roman"/>
                <w:sz w:val="20"/>
                <w:szCs w:val="20"/>
              </w:rPr>
              <w:t xml:space="preserve"> справок о внедрении или использовании результатов, демонстрационного образца, заказчиков, инвесторов, ресурсов для внедрения и т.п.</w:t>
            </w:r>
          </w:p>
        </w:tc>
        <w:tc>
          <w:tcPr>
            <w:tcW w:w="850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1</w:t>
            </w:r>
          </w:p>
        </w:tc>
      </w:tr>
      <w:tr w:rsidR="000A7DC4" w:rsidRPr="000A7DC4" w:rsidTr="009A5621">
        <w:tc>
          <w:tcPr>
            <w:tcW w:w="560" w:type="dxa"/>
            <w:vMerge/>
          </w:tcPr>
          <w:p w:rsidR="000A7DC4" w:rsidRPr="000A7DC4" w:rsidRDefault="000A7DC4" w:rsidP="000A7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7308" w:type="dxa"/>
          </w:tcPr>
          <w:p w:rsidR="000A7DC4" w:rsidRPr="000A7DC4" w:rsidRDefault="000A7DC4" w:rsidP="000A7DC4">
            <w:pPr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Защита интеллектуальной собственности</w:t>
            </w:r>
          </w:p>
          <w:p w:rsidR="000A7DC4" w:rsidRPr="000A7DC4" w:rsidRDefault="000A7DC4" w:rsidP="000A7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7DC4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наличие</w:t>
            </w:r>
            <w:proofErr w:type="gramEnd"/>
            <w:r w:rsidRPr="000A7DC4">
              <w:rPr>
                <w:rFonts w:ascii="Times New Roman" w:hAnsi="Times New Roman" w:cs="Times New Roman"/>
                <w:sz w:val="20"/>
                <w:szCs w:val="20"/>
              </w:rPr>
              <w:t xml:space="preserve"> сведений о патентовании и других формах защиты интеллектуальной собственности</w:t>
            </w:r>
          </w:p>
        </w:tc>
        <w:tc>
          <w:tcPr>
            <w:tcW w:w="850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1</w:t>
            </w:r>
          </w:p>
        </w:tc>
      </w:tr>
      <w:tr w:rsidR="000A7DC4" w:rsidRPr="000A7DC4" w:rsidTr="009A5621">
        <w:tc>
          <w:tcPr>
            <w:tcW w:w="560" w:type="dxa"/>
            <w:vMerge/>
          </w:tcPr>
          <w:p w:rsidR="000A7DC4" w:rsidRPr="000A7DC4" w:rsidRDefault="000A7DC4" w:rsidP="000A7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7308" w:type="dxa"/>
          </w:tcPr>
          <w:p w:rsidR="000A7DC4" w:rsidRPr="000A7DC4" w:rsidRDefault="000A7DC4" w:rsidP="000A7DC4">
            <w:pPr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Оценка рисков в реализации результатов проекта</w:t>
            </w:r>
          </w:p>
          <w:p w:rsidR="000A7DC4" w:rsidRPr="000A7DC4" w:rsidRDefault="000A7DC4" w:rsidP="000A7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7D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A7DC4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анализ</w:t>
            </w:r>
            <w:proofErr w:type="gramEnd"/>
            <w:r w:rsidRPr="000A7DC4">
              <w:rPr>
                <w:rFonts w:ascii="Times New Roman" w:hAnsi="Times New Roman" w:cs="Times New Roman"/>
                <w:sz w:val="20"/>
                <w:szCs w:val="20"/>
              </w:rPr>
              <w:t xml:space="preserve"> потенциальных проблем, влияющих на доведение результатов проекта до конечного продукта, его внедрение и предпринимательское использование </w:t>
            </w:r>
          </w:p>
        </w:tc>
        <w:tc>
          <w:tcPr>
            <w:tcW w:w="850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</w:rPr>
            </w:pPr>
            <w:r w:rsidRPr="000A7DC4">
              <w:rPr>
                <w:rFonts w:ascii="Times New Roman" w:hAnsi="Times New Roman" w:cs="Times New Roman"/>
              </w:rPr>
              <w:t>1</w:t>
            </w:r>
          </w:p>
        </w:tc>
      </w:tr>
      <w:tr w:rsidR="000A7DC4" w:rsidRPr="000A7DC4" w:rsidTr="009A5621">
        <w:tblPrEx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8359" w:type="dxa"/>
            <w:gridSpan w:val="3"/>
          </w:tcPr>
          <w:p w:rsidR="000A7DC4" w:rsidRPr="000A7DC4" w:rsidRDefault="000A7DC4" w:rsidP="000A7DC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A7DC4">
              <w:rPr>
                <w:rFonts w:ascii="Times New Roman" w:hAnsi="Times New Roman" w:cs="Times New Roman"/>
                <w:b/>
              </w:rPr>
              <w:t>Максимальный балл участника</w:t>
            </w:r>
          </w:p>
        </w:tc>
        <w:tc>
          <w:tcPr>
            <w:tcW w:w="1842" w:type="dxa"/>
            <w:gridSpan w:val="2"/>
          </w:tcPr>
          <w:p w:rsidR="000A7DC4" w:rsidRPr="000A7DC4" w:rsidRDefault="000A7DC4" w:rsidP="000A7DC4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0A7DC4">
              <w:rPr>
                <w:rFonts w:ascii="Times New Roman" w:hAnsi="Times New Roman" w:cs="Times New Roman"/>
                <w:b/>
              </w:rPr>
              <w:t>10/</w:t>
            </w:r>
            <w:r w:rsidRPr="000A7DC4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</w:tr>
    </w:tbl>
    <w:p w:rsidR="005215DF" w:rsidRDefault="005215DF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5DF" w:rsidRDefault="005215DF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5DF" w:rsidRDefault="005215DF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5DF" w:rsidRDefault="005215DF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5DF" w:rsidRDefault="005215DF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5DF" w:rsidRDefault="005215DF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5DF" w:rsidRDefault="005215DF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5DF" w:rsidRDefault="005215DF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5DF" w:rsidRDefault="005215DF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5DF" w:rsidRDefault="005215DF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5DF" w:rsidRDefault="005215DF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5DF" w:rsidRDefault="005215DF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5DF" w:rsidRDefault="005215DF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5DF" w:rsidRDefault="005215DF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7DC4" w:rsidRPr="000A7DC4" w:rsidRDefault="000A7DC4" w:rsidP="000A7DC4">
      <w:pPr>
        <w:spacing w:after="0"/>
        <w:jc w:val="center"/>
        <w:rPr>
          <w:b/>
          <w:sz w:val="24"/>
          <w:szCs w:val="24"/>
          <w:u w:val="single"/>
        </w:rPr>
      </w:pPr>
      <w:r w:rsidRPr="000F1105">
        <w:rPr>
          <w:noProof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6ED5B963" wp14:editId="18360F7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716280" cy="828040"/>
            <wp:effectExtent l="0" t="0" r="7620" b="0"/>
            <wp:wrapTight wrapText="bothSides">
              <wp:wrapPolygon edited="0">
                <wp:start x="8617" y="0"/>
                <wp:lineTo x="0" y="4472"/>
                <wp:lineTo x="0" y="16399"/>
                <wp:lineTo x="8617" y="20871"/>
                <wp:lineTo x="12638" y="20871"/>
                <wp:lineTo x="21255" y="16399"/>
                <wp:lineTo x="21255" y="4472"/>
                <wp:lineTo x="12638" y="0"/>
                <wp:lineTo x="8617" y="0"/>
              </wp:wrapPolygon>
            </wp:wrapTight>
            <wp:docPr id="2" name="Рисунок 2" descr="C:\Users\Natalia\AppData\Local\Microsoft\Windows\INetCache\Content.Word\logo_gold-d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atalia\AppData\Local\Microsoft\Windows\INetCache\Content.Word\logo_gold-dark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F1105">
        <w:rPr>
          <w:b/>
          <w:sz w:val="24"/>
          <w:szCs w:val="24"/>
          <w:u w:val="single"/>
        </w:rPr>
        <w:t>КРИТЕРИИ ОЦЕНИВАНИЯ ИССЛЕДОВАТЕЛЬСКИХ И ПРОЕКТНЫХ РАБОТ</w:t>
      </w:r>
      <w:r>
        <w:rPr>
          <w:b/>
          <w:sz w:val="24"/>
          <w:szCs w:val="24"/>
          <w:u w:val="single"/>
        </w:rPr>
        <w:t>. ПРЕДПРИНИМАТЕЛЬСКАЯ СОСОТАВЛЯЮЩАЯ</w:t>
      </w:r>
      <w:r w:rsidRPr="000F1105">
        <w:rPr>
          <w:b/>
          <w:sz w:val="24"/>
          <w:szCs w:val="24"/>
          <w:u w:val="single"/>
        </w:rPr>
        <w:t xml:space="preserve"> </w:t>
      </w:r>
      <w:r w:rsidRPr="000A7DC4">
        <w:rPr>
          <w:b/>
          <w:sz w:val="24"/>
          <w:szCs w:val="24"/>
          <w:u w:val="single"/>
        </w:rPr>
        <w:t>(</w:t>
      </w:r>
      <w:r w:rsidRPr="00621FA7">
        <w:rPr>
          <w:b/>
          <w:color w:val="C00000"/>
          <w:sz w:val="24"/>
          <w:szCs w:val="24"/>
          <w:u w:val="single"/>
          <w:lang w:val="en-US"/>
        </w:rPr>
        <w:t>II</w:t>
      </w:r>
      <w:r w:rsidRPr="00621FA7">
        <w:rPr>
          <w:b/>
          <w:color w:val="C00000"/>
          <w:sz w:val="24"/>
          <w:szCs w:val="24"/>
          <w:u w:val="single"/>
        </w:rPr>
        <w:t xml:space="preserve"> часть</w:t>
      </w:r>
      <w:r>
        <w:rPr>
          <w:b/>
          <w:sz w:val="24"/>
          <w:szCs w:val="24"/>
          <w:u w:val="single"/>
        </w:rPr>
        <w:t>)</w:t>
      </w:r>
    </w:p>
    <w:p w:rsidR="000A7DC4" w:rsidRPr="000F1105" w:rsidRDefault="000A7DC4" w:rsidP="000A7DC4">
      <w:pPr>
        <w:spacing w:after="0"/>
        <w:jc w:val="center"/>
        <w:rPr>
          <w:b/>
          <w:sz w:val="24"/>
          <w:szCs w:val="24"/>
        </w:rPr>
      </w:pPr>
      <w:r w:rsidRPr="000F1105">
        <w:rPr>
          <w:b/>
          <w:sz w:val="24"/>
          <w:szCs w:val="24"/>
        </w:rPr>
        <w:t xml:space="preserve">(Региональная научно-практическая конференция </w:t>
      </w:r>
    </w:p>
    <w:p w:rsidR="000A7DC4" w:rsidRPr="000F1105" w:rsidRDefault="000A7DC4" w:rsidP="000A7DC4">
      <w:pPr>
        <w:spacing w:after="0"/>
        <w:jc w:val="center"/>
        <w:rPr>
          <w:b/>
          <w:sz w:val="24"/>
          <w:szCs w:val="24"/>
        </w:rPr>
      </w:pPr>
      <w:r w:rsidRPr="000F1105">
        <w:rPr>
          <w:b/>
          <w:sz w:val="24"/>
          <w:szCs w:val="24"/>
        </w:rPr>
        <w:t>«Потенциал 21 века – Шаг в будущее»)</w:t>
      </w:r>
    </w:p>
    <w:p w:rsidR="005215DF" w:rsidRDefault="005215DF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5DF" w:rsidRDefault="005215DF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5DF" w:rsidRDefault="005215DF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5DF" w:rsidRDefault="005215DF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5DF" w:rsidRDefault="005215DF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5DF" w:rsidRDefault="005215DF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5DF" w:rsidRDefault="005215DF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5DF" w:rsidRDefault="005215DF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5DF" w:rsidRDefault="005215DF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7DC4" w:rsidRDefault="000A7DC4" w:rsidP="00621FA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F1105" w:rsidRPr="000F1105" w:rsidRDefault="000F1105" w:rsidP="000F11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1105">
        <w:rPr>
          <w:rFonts w:ascii="Times New Roman" w:hAnsi="Times New Roman" w:cs="Times New Roman"/>
          <w:b/>
          <w:sz w:val="24"/>
          <w:szCs w:val="24"/>
        </w:rPr>
        <w:lastRenderedPageBreak/>
        <w:t>СВОДНАЯ ТАБЛИЦА БАЛЛОВ ПО УЧАСТНИКУ</w:t>
      </w:r>
    </w:p>
    <w:p w:rsidR="000F1105" w:rsidRDefault="000F1105" w:rsidP="009D51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0F1105" w:rsidTr="000F1105">
        <w:tc>
          <w:tcPr>
            <w:tcW w:w="2614" w:type="dxa"/>
          </w:tcPr>
          <w:p w:rsidR="000F1105" w:rsidRDefault="000F1105" w:rsidP="000F1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Вторичные баллы</w:t>
            </w:r>
          </w:p>
          <w:p w:rsidR="000F1105" w:rsidRPr="000F1105" w:rsidRDefault="000F1105" w:rsidP="000F1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 баллов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F1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 критериев)</w:t>
            </w:r>
          </w:p>
        </w:tc>
        <w:tc>
          <w:tcPr>
            <w:tcW w:w="2614" w:type="dxa"/>
          </w:tcPr>
          <w:p w:rsidR="000F1105" w:rsidRDefault="000F1105" w:rsidP="000F1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1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0F1105">
              <w:rPr>
                <w:rFonts w:ascii="Times New Roman" w:hAnsi="Times New Roman" w:cs="Times New Roman"/>
                <w:sz w:val="24"/>
                <w:szCs w:val="24"/>
              </w:rPr>
              <w:t>часть критериев</w:t>
            </w:r>
          </w:p>
        </w:tc>
        <w:tc>
          <w:tcPr>
            <w:tcW w:w="2614" w:type="dxa"/>
          </w:tcPr>
          <w:p w:rsidR="000F1105" w:rsidRPr="000F1105" w:rsidRDefault="0014286A" w:rsidP="000F1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Суммарно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428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F11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0F1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частям</w:t>
            </w:r>
            <w:r w:rsidR="000F1105">
              <w:rPr>
                <w:rFonts w:ascii="Times New Roman" w:hAnsi="Times New Roman" w:cs="Times New Roman"/>
                <w:sz w:val="24"/>
                <w:szCs w:val="24"/>
              </w:rPr>
              <w:t xml:space="preserve"> критериев</w:t>
            </w:r>
          </w:p>
        </w:tc>
        <w:tc>
          <w:tcPr>
            <w:tcW w:w="2614" w:type="dxa"/>
          </w:tcPr>
          <w:p w:rsidR="000F1105" w:rsidRPr="000F1105" w:rsidRDefault="000F1105" w:rsidP="000F1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105">
              <w:rPr>
                <w:rFonts w:ascii="Times New Roman" w:hAnsi="Times New Roman" w:cs="Times New Roman"/>
                <w:sz w:val="24"/>
                <w:szCs w:val="24"/>
              </w:rPr>
              <w:t>Вторичные баллы</w:t>
            </w:r>
          </w:p>
          <w:p w:rsidR="000F1105" w:rsidRDefault="000F1105" w:rsidP="000F1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есть</w:t>
            </w:r>
            <w:r w:rsidRPr="000F1105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F1105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142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14286A" w:rsidRPr="001428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86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0F11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F1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86A">
              <w:rPr>
                <w:rFonts w:ascii="Times New Roman" w:hAnsi="Times New Roman" w:cs="Times New Roman"/>
                <w:sz w:val="24"/>
                <w:szCs w:val="24"/>
              </w:rPr>
              <w:t>частям</w:t>
            </w:r>
            <w:r w:rsidRPr="000F1105">
              <w:rPr>
                <w:rFonts w:ascii="Times New Roman" w:hAnsi="Times New Roman" w:cs="Times New Roman"/>
                <w:sz w:val="24"/>
                <w:szCs w:val="24"/>
              </w:rPr>
              <w:t xml:space="preserve"> критериев)</w:t>
            </w:r>
          </w:p>
        </w:tc>
      </w:tr>
      <w:tr w:rsidR="000F1105" w:rsidTr="000F1105">
        <w:tc>
          <w:tcPr>
            <w:tcW w:w="2614" w:type="dxa"/>
          </w:tcPr>
          <w:p w:rsidR="000F1105" w:rsidRDefault="0014286A" w:rsidP="00142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– 90</w:t>
            </w:r>
          </w:p>
          <w:p w:rsidR="0014286A" w:rsidRDefault="0014286A" w:rsidP="00142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86A" w:rsidRDefault="0014286A" w:rsidP="00142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86A" w:rsidRDefault="006550B9" w:rsidP="00142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89-79</w:t>
            </w:r>
          </w:p>
          <w:p w:rsidR="0014286A" w:rsidRDefault="0014286A" w:rsidP="00142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86A" w:rsidRDefault="0014286A" w:rsidP="00142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86A" w:rsidRDefault="006550B9" w:rsidP="00142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78-68</w:t>
            </w:r>
          </w:p>
        </w:tc>
        <w:tc>
          <w:tcPr>
            <w:tcW w:w="2614" w:type="dxa"/>
          </w:tcPr>
          <w:p w:rsidR="000F1105" w:rsidRDefault="000F1105" w:rsidP="000F1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– 29 – ПОБЕДИТЕЛЬ</w:t>
            </w:r>
          </w:p>
          <w:p w:rsidR="000F1105" w:rsidRDefault="000F1105" w:rsidP="000F1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105" w:rsidRDefault="000F1105" w:rsidP="000F1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28-25 – ПРИЗЕР 2 степени</w:t>
            </w:r>
          </w:p>
          <w:p w:rsidR="000F1105" w:rsidRDefault="000F1105" w:rsidP="000F1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105" w:rsidRDefault="000F1105" w:rsidP="000F1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24-22 ПРИЗЕР 3 степени</w:t>
            </w:r>
          </w:p>
          <w:p w:rsidR="000F1105" w:rsidRDefault="000F1105" w:rsidP="009D5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</w:tcPr>
          <w:p w:rsidR="000F1105" w:rsidRDefault="000F1105" w:rsidP="000F1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–</w:t>
            </w:r>
            <w:r w:rsidR="00621FA7"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  <w:r w:rsidR="0014286A">
              <w:rPr>
                <w:rFonts w:ascii="Times New Roman" w:hAnsi="Times New Roman" w:cs="Times New Roman"/>
                <w:sz w:val="24"/>
                <w:szCs w:val="24"/>
              </w:rPr>
              <w:t xml:space="preserve"> -ПОБЕДИТЕЛЬ</w:t>
            </w:r>
          </w:p>
          <w:p w:rsidR="000F1105" w:rsidRDefault="000F1105" w:rsidP="00142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105" w:rsidRPr="00EA1091" w:rsidRDefault="00621FA7" w:rsidP="000F1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0F110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</w:t>
            </w:r>
            <w:r w:rsidR="0014286A">
              <w:rPr>
                <w:rFonts w:ascii="Times New Roman" w:hAnsi="Times New Roman" w:cs="Times New Roman"/>
                <w:sz w:val="24"/>
                <w:szCs w:val="24"/>
              </w:rPr>
              <w:t xml:space="preserve"> – ПРИЗЕР 2 степени</w:t>
            </w:r>
          </w:p>
          <w:p w:rsidR="000F1105" w:rsidRDefault="000F1105" w:rsidP="00142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105" w:rsidRPr="0014286A" w:rsidRDefault="00621FA7" w:rsidP="000F1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0F1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86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</w:t>
            </w:r>
            <w:r w:rsidR="0014286A">
              <w:rPr>
                <w:rFonts w:ascii="Times New Roman" w:hAnsi="Times New Roman" w:cs="Times New Roman"/>
                <w:sz w:val="24"/>
                <w:szCs w:val="24"/>
              </w:rPr>
              <w:t xml:space="preserve"> – ПРИЗЕР</w:t>
            </w:r>
            <w:r w:rsidR="0014286A" w:rsidRPr="00EA1091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14286A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2614" w:type="dxa"/>
          </w:tcPr>
          <w:p w:rsidR="000F1105" w:rsidRDefault="0014286A" w:rsidP="00142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100-90</w:t>
            </w:r>
          </w:p>
          <w:p w:rsidR="0014286A" w:rsidRDefault="0014286A" w:rsidP="00142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86A" w:rsidRDefault="0014286A" w:rsidP="00142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86A" w:rsidRDefault="006550B9" w:rsidP="00142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89-79</w:t>
            </w:r>
          </w:p>
          <w:p w:rsidR="0014286A" w:rsidRDefault="0014286A" w:rsidP="00142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86A" w:rsidRDefault="0014286A" w:rsidP="00142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86A" w:rsidRDefault="006550B9" w:rsidP="00142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78-68</w:t>
            </w:r>
            <w:bookmarkStart w:id="0" w:name="_GoBack"/>
            <w:bookmarkEnd w:id="0"/>
          </w:p>
        </w:tc>
      </w:tr>
    </w:tbl>
    <w:p w:rsidR="000F1105" w:rsidRPr="000F1105" w:rsidRDefault="000F1105" w:rsidP="009D51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17D" w:rsidRPr="000F1105" w:rsidRDefault="009D517D" w:rsidP="009D517D">
      <w:pPr>
        <w:spacing w:after="0"/>
        <w:jc w:val="center"/>
        <w:rPr>
          <w:b/>
          <w:sz w:val="24"/>
          <w:szCs w:val="24"/>
          <w:u w:val="single"/>
        </w:rPr>
      </w:pPr>
    </w:p>
    <w:p w:rsidR="001C3CC1" w:rsidRPr="000F1105" w:rsidRDefault="001C3CC1" w:rsidP="009D517D">
      <w:pPr>
        <w:jc w:val="center"/>
        <w:rPr>
          <w:sz w:val="24"/>
          <w:szCs w:val="24"/>
        </w:rPr>
      </w:pPr>
    </w:p>
    <w:sectPr w:rsidR="001C3CC1" w:rsidRPr="000F1105" w:rsidSect="009D51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355127"/>
    <w:multiLevelType w:val="hybridMultilevel"/>
    <w:tmpl w:val="AA3AF21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74241B"/>
    <w:multiLevelType w:val="hybridMultilevel"/>
    <w:tmpl w:val="5AB08A8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699"/>
    <w:rsid w:val="000A7DC4"/>
    <w:rsid w:val="000C5699"/>
    <w:rsid w:val="000F1105"/>
    <w:rsid w:val="0014286A"/>
    <w:rsid w:val="00194271"/>
    <w:rsid w:val="001C3CC1"/>
    <w:rsid w:val="002C63A3"/>
    <w:rsid w:val="00332B89"/>
    <w:rsid w:val="003D50E9"/>
    <w:rsid w:val="004B03EF"/>
    <w:rsid w:val="004C4A2F"/>
    <w:rsid w:val="005215DF"/>
    <w:rsid w:val="00581C3D"/>
    <w:rsid w:val="00621FA7"/>
    <w:rsid w:val="00645172"/>
    <w:rsid w:val="006550B9"/>
    <w:rsid w:val="00663352"/>
    <w:rsid w:val="00777EE0"/>
    <w:rsid w:val="008D3818"/>
    <w:rsid w:val="00901056"/>
    <w:rsid w:val="00982BF3"/>
    <w:rsid w:val="009D517D"/>
    <w:rsid w:val="00B26298"/>
    <w:rsid w:val="00BF2458"/>
    <w:rsid w:val="00C85ADF"/>
    <w:rsid w:val="00CA65AA"/>
    <w:rsid w:val="00DD37B3"/>
    <w:rsid w:val="00DD6016"/>
    <w:rsid w:val="00DD6EFC"/>
    <w:rsid w:val="00DF3AD8"/>
    <w:rsid w:val="00EA1091"/>
    <w:rsid w:val="00EA2275"/>
    <w:rsid w:val="00FB1D49"/>
    <w:rsid w:val="00FF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F0CA1E-3D37-4A6F-B650-DB900440F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5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63A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0A7DC4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Кучменко Наталья Александровна</cp:lastModifiedBy>
  <cp:revision>18</cp:revision>
  <dcterms:created xsi:type="dcterms:W3CDTF">2023-09-18T05:07:00Z</dcterms:created>
  <dcterms:modified xsi:type="dcterms:W3CDTF">2024-10-02T05:45:00Z</dcterms:modified>
</cp:coreProperties>
</file>